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57176" w14:textId="59571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2020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Мамлютского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20 марта 2020 года № 66/8. Зарегистрировано Департаментом юстиции Северо-Казахстанской области 30 марта 2020 года № 6134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потребности, заявленной акимом Мамлютского района Северо-Казахстанской области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Мамлютского района предоставить: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пункта 1 настоящего решения распространяется также на ветеринарных специалистов ветеринарных пунктов, осуществляющих деятельность в области ветеринарии.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Д.Омарова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