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e11b" w14:textId="cf0e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 июня 2017 года № 11-5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апреля 2020 года № 38-3. Зарегистрировано Департаментом юстиции Северо-Казахстанской области 5 мая 2020 года № 6287.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 июня 2017 года № 11-5 (опубликовано 30 июня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 апреля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В.Кондратов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____________________К.Аксакалов</w:t>
      </w:r>
    </w:p>
    <w:bookmarkEnd w:id="5"/>
    <w:bookmarkStart w:name="z13" w:id="6"/>
    <w:p>
      <w:pPr>
        <w:spacing w:after="0"/>
        <w:ind w:left="0"/>
        <w:jc w:val="both"/>
      </w:pPr>
      <w:r>
        <w:rPr>
          <w:rFonts w:ascii="Times New Roman"/>
          <w:b w:val="false"/>
          <w:i w:val="false"/>
          <w:color w:val="000000"/>
          <w:sz w:val="28"/>
        </w:rPr>
        <w:t>
      "__" __________ 2020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30 апреля 2020 года № 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2 июня 2017 года № 11-5</w:t>
            </w:r>
          </w:p>
        </w:tc>
      </w:tr>
    </w:tbl>
    <w:bookmarkStart w:name="z16"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492"/>
        <w:gridCol w:w="24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получателей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100 (сто) месячных расчетных показателей, за исключением 9 мая 2020 года;</w:t>
            </w:r>
            <w:r>
              <w:br/>
            </w:r>
            <w:r>
              <w:rPr>
                <w:rFonts w:ascii="Times New Roman"/>
                <w:b w:val="false"/>
                <w:i w:val="false"/>
                <w:color w:val="000000"/>
                <w:sz w:val="20"/>
              </w:rPr>
              <w:t>
1000 000 (один) миллион тенге к 9 мая 2020 года</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21"/>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