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30ce" w14:textId="f8a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15 февраля 2019 года № 27-2 "Об определении размера и порядка оказания жилищной помощи в районе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36-2. Зарегистрировано Департаментом юстиции Северо-Казахстанской области 26 февраля 2020 года № 6032. Утратило силу решением маслихата района Магжана Жумабаева Северо-Казахстанской области от 20 марта 2024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размера и порядка оказания жилищной помощи в районе Магжана Жумабаева Северо-Казахстанской области" от 15 февраля 2019 года № 27-2 (опубликовано 28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Магжана Жумабаева Северо-Казахстанской области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главы 2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расходов на содержание общего имущества объекта кондоминиума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на территории района Магжана Жумабаева Северо-Казахстанской области.";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Размер жилищной помощи определяется как разница между суммой, оплаты расходов за потребленные коммунальные услуги в пределах норм и предельно допустимых расходов семьи (гражданина) на эти цели, установленных местным представительным органом.".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