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6e98" w14:textId="3f56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Магжана Жумабаева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февраля 2020 года № 36-1. Зарегистрировано Департаментом юстиции Северо-Казахстанской области 26 февраля 2020 года № 6030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C учетом потребности, заявленной акимом района,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Магжана Жумабаева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превышающий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подпунктов 1), 2) пункта 1 настоящего решения распространяется также,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