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e0e" w14:textId="93e1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Узынкольского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35-16. Зарегистрировано Департаментом юстиции Северо-Казахстанской области 14 января 2020 года № 5938.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Узынкольского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32 201,8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Узынкольского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Узынкольского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Узынкольского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Узынкольского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Узынкольского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21 386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Узынкольского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Узынкольского сельского округа на 2020 год поступление текущих трансфертов из областного бюджета на текущий ремонт водоразводящих сетей села Узынколь.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Узынкольского сельского округа на 2020 год поступление текущих трансфертов из районного бюджета,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Казакстан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текущей ремонт водоразводящих сетей села Косколь;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оборудования в дом культуры Узынкольского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35-16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Узынкольского сельского округа района Магжана Жумабаева на 2020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35-16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22 455,0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35-16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23 578,0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