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fa756" w14:textId="a1fa7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6 января 2020 года № 49/21 "Об утверждении бюджета Светлопольского сельского округа Кызылжарского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12 ноября 2020 года № 58/21. Зарегистрировано Департаментом юстиции Северо-Казахстанской области 16 ноября 2020 года № 6654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Светлопольского сельского округа Кызылжарского района на 2020-2022 годы" от 6 января 2020 года № 49/21 (опубликовано 20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5879)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Светлопольского сельского округа Кызылжарского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28 156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4 948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23 208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28 156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Кызылжарского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А.Шушамоин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2020 года № 58/21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49/21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Светлопольского сельского округа Кызылжарского района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