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090e" w14:textId="ef30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подъҰмного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марта 2020 года № 46/3. Зарегистрировано Департаментом юстиции Северо-Казахстанской области 30 марта 2020 года № 6127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года,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Жамбылского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2020 году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распространяется,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