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b6b4" w14:textId="8dfb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8 января 2020 года № 45/269 "Об утверждении бюджета Амангельдинского сельского округа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16 апреля 2020 года № 48/303. Зарегистрировано Департаментом юстиции Северо-Казахстанской области 23 апреля 2020 года № 6257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Амангельдинского сельского округа Есильского района Северо-Казахстанской области на 2020-2022 годы" от 8 января 2020 года № 45/269 (опубликовано 24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5963)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Амангельдинского сельского округа Есильского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15 358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1 305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14 053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15 358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Предусмотреть в бюджете Амангельдинского сельского округа объемы целевых текущих трансфертов выделенных из районного бюджета в общем объеме 575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изготовление аншлагов, табличек, баннеров;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изготовление сметного расчета на благоустройство и текущий ремонт дорог;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изготовление ограждения мемориала в селе Амангельдинское.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Амангельдинского сельского округа Есильского района Северо-Казахстанской области "О реализации решения маслихата Есильского района "Об утверждении бюджета Амангельдинского сельского округа Есильского района Северо-Казахстанской области на 2020-2022 годы.";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48/303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45/269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Есильского района Северо-Казахстанской области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