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7207" w14:textId="bfc7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45/270 "Об утверждении бюджета Бескудукского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48/304. Зарегистрировано Департаментом юстиции Северо-Казахстанской области 21 апреля 2020 года № 6247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2020-2022 годы" от 8 января 2020 года № 45/270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Бескудукского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17 017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15 465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17 017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Бескудукского сельского округа объемы целевых текущих трансфертов выделенных из районного бюджета в общем объеме 115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изготовление аншлагов, табличек, баннеров.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45/270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