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ec0" w14:textId="9e4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56-11. Зарегистрировано Департаментом юстиции Северо-Казахстанской области 10 января 2020 года № 5898.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127 525,8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109 705,8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158 220,5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5 694,7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19 383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127 525,8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158 220,5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