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1cd0" w14:textId="5181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6-38-15 "Об утверждении бюджета Володарского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6-47-7. Зарегистрировано Департаментом юстиции Северо-Казахстанской области 27 ноября 2020 года № 6730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2020-2022 годы" от 30 декабря 2019 года № 6-38-15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63 811,6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213 560,3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-96 707,3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96 707,3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77 560,9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19 146,4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 в сумме 18 000,0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целевые трансферты из районного бюджета в сумме 35 041,4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2020 год кредиты из областного бюджета из средств внутренних займов в сумме 77 560,9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6-38-15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-96 707,3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