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091f" w14:textId="ec00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4 октября 2019 года № 37/5 "Об утверждении перечня местных проектов государственно-частного партнерства, планируемых к реализации в Северо-Казахстанской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9 июня 2020 года № 43/9. Зарегистрировано Департаментом юстиции Северо-Казахстанской области 16 июня 2020 года № 6358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31 октября 2015 года "О государственно-частном партнерстве",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перечня местных проектов государственно-частного партнерства, планируемых к реализации в Северо-Казахстанской области на 2019-2021 годы" от 4 октября 2019 года № 37/5 (опубликовано 16 октября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5604)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местных проектов государственно-частного партнерства, планируемых к реализации в Северо-Казахстанской области на 2019-2021 годы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В.Притчин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2020 года № 43/9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2019 года № 37/5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проектов государственно-частного партнерства, планируемых к реализации в Северо-Казахстанской области на 2019-2021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пчеловодов в образовательных профессионально-технических учреждениях города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имущества школьных столовых образовательных учреждений города Петропавловск Северо-Казахстанской области в доверительное управление для модернизации и эксплуатации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места для коммунального государственного учреждения "Специализированная школа-интернат-колледж олимпийского резерва коммунального государственного учреждения "Управление физической культуры и спорта акимата Северо-Казахстанской области" в городе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библиотечно-образовательного кластера в коммунальном государственном учреждении "Северо-Казахстанская областная детско-юношеская библиотека имени Габита Мусрепова" в городе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оборудования в объектах здравоохранения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в доверительное управление для модернизации и эксплуатации коммунального государственного учреждения "Петерфельдская средняя школа" в селе Петерфельд Кызылжарского района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реабилитационного центра в городе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эксплуатация общежития на 244 места для коммунального государственного предприятия на праве хозяйственного ведения "Северо-Казахстанский высший медицинский колледж" коммунального государственного учреждения "Управление здравоохранение акимата Северо-Казахстанской области" в городе Петропавловск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в доверительное управление для модернизации и эксплуатации имущества кафе-столовой коммунального государственного учреждения "Областная специализированная детско-юношеская спортивная школа "Олимп", расположенного по улице Жамбыла, 82 в городе Петропавловск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завода по сортировке и переработке твердых бытовых отходов в городе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моста через реку Ишим с подходами на автомобильной дороге "Новоникольское-Андреевка-Бостандык-Новомихайловка" Кызылжарского района Северо-Казахстанской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