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5ceb" w14:textId="a345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февраля 2020 года № 20. Зарегистрировано Департаментом юстиции Северо-Казахстанской области 10 февраля 2020 года № 5992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индустриально-инновационного развития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5 февраля 2020 года № 20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25 мая 2016 года № 170 (опубликовано 11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3785).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и дополнения в постановление акимата Северо-Казахстанской области от 25 мая 2016 года № 170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03 июля 2017 года № 266 (опубликовано 16 августа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4282).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25 мая 2016 года № 170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02 августа 2019 года № 222 (опубликовано 14 августа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5525).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недропользования" от 05 ноября 2019 года № 284 (опубликовано 13 ноября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5639).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