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156e" w14:textId="8bc1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LXX сессии маслихата города Алматы VI созыва от 30 октября 2020 года № 497. Зарегистрировано Департаментом юстиции города Алматы 6 ноября 2020 года № 1656.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Республики Казахстан, зарегистрированным в городе Алматы при амбулаторном лечении бесплатно согласно приложению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18.09.2021 № 94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Садыкова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внеочередной LXX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497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помощи, в том числе лекарственных средств,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лечебных продуктов, медицинских изделий,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зарегистрированным в городе Алматы</w:t>
      </w:r>
      <w:r>
        <w:br/>
      </w:r>
      <w:r>
        <w:rPr>
          <w:rFonts w:ascii="Times New Roman"/>
          <w:b/>
          <w:i w:val="false"/>
          <w:color w:val="000000"/>
        </w:rPr>
        <w:t>при амбулаторном лечении бесплатно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очередной XLVI сессии маслихата города Алматы VIII созыва от 10.06.2026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"Силденафил"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 стерилизованный"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Энергия"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"Ресурс Юниор"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"Педиашур, Здоровейка"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"Судокрем"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"Солкосерил"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"Бепантен"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"Офломелид офлоксацин"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"Октенисепт"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Гранулемотоз Вегенера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"Смофкабивен Центральный"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"Солувит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"Виталипид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"Аддамель 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изотонический раствор для инфузий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"ТауролокНер 100"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"Тауролок-Урокиназа 25.000"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"Анкилозирующий спондилит"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"Инфликсимаб"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"Секукинумаб"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"Алгасидаза бета"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"Тоцилизумаб"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"Адалимумаб"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артрит, анкиловизующий спондилоартрит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"Этанерцепт"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OVERLAP синдром, перекрестное заболевание соединительной ткани с проявлениями ревматоидного артрита, системной склеродермии и системной красной волчанки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"Бозентан"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посттромбоэмболическая легочная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"Риоцигуат"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"Даратумумаб"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 ботулинический токсин типа а-гемоглютенин" (диспорт)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"Паливизумаб"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"Траклир"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"Виагра"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"Этеплирсен" "Дефлазакорт"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"Голодирсен"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"Нусинерсен"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"Рисдиплам"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остеопороз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"Терипаратид"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"Инсулиин Гларгин" (Лантус Соло Стар)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"Пембролизумаб"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 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"Клобазам"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"Вигабатрин"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"Лакосамид"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"Клоназепам"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"Сультиам"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"Этосуксимид"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"Руфинамид"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"Мидазолам"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"Перампанел"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"Тетракозактид"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тканей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"Эверолимус"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"Экулизумаб"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"Диметилфумарат"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(высокоактивный рассеянный склероз)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"Кладрибин"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"Селексипаг"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верхней доли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"Пембролизумаб"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гипертензия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"Мацитентан"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"Траклир"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"Физионил 40 с глюкозой"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"Сапроптерин"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скованного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"Иммуноглобулин человеческий нормальный"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"Адалимумаб"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Гипертензивная болезнь с поражением сердца с сердечной недостаточностью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"Нинтеданиб"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Интерстициальное поражение легких с признаками фиброза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"Пирфенидон"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Полиартериит с поражением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"Мабтера"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В-клеточный лимфолейкоз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"Мабтера"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Гепатоцеллюлярная карцинома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"Атезолизумаб"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"Баклофен"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"Ингибитор С1-эстеразы человеческий"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Дилатационнная кардиомиопатия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"Валсартан+Сакубитрил"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Мисатения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"Сандиммун неорал"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88.8 другие уточненные нарушения обмена, дефицит кислой липазы, поздняя форма. Болезнь накопления эфиров холстерина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"Себелипаза альфа"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"Селуметиниб"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Вискотта-Олдрича. Мультисистемный гистиоцитоз из клеток Лангерганса с поражением кожи, лимфатических узлов, системы гемопоэза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"Иммуноглобулин нормальный человеческий"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"Тоцилизумаб"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"Азацитидин"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"Эверолимус"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"Инфликсимаб"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Симптоматическая фокальная эпилепсия с фокальными приступами с нарушением сознания и билатеральными тонико-клоническими приступами. Резистентность к антиконвульсантам. Образование правой теменной доли (ДНЭО-дисэмбриопластическая нейроэпителиальная опухоль, форма мальформации коры мозга)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"Финлепсин ретард"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"Денозумаб"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"Экулизумаб"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Криптогенная фокальная 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"Леветирацетам"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"Анакинра"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MELAS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Цитруллина малат"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"Убидекаренон"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 с преимущественным дефектом в системе комплемента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"Ланаделумаб"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желудка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"Ниволумаб (Опдиво)"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верхней доли правого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"Ипилимумаб (Ервой)" и "Ниволумаб (Опдиво)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"Ипилимумаб (Ервой)" и "Ниволумаб (Опдиво)"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Неходжинская диффузная В-крупноклеточная лимфома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"Полатузумаб"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"Вилате 500МЕ"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"Тезепелумаб"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Псориатическая артропатия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"Гуселькумаб"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"Буросомаб"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"Тофацитиниб"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"Ведолизумаб"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"Офатумумаб"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Прогрессирующий системный склероз, системная склеродермия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"Селперкатиниб"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"Селперкатиниб"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"Помалидомид"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"Смесь мучная"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"Макаронные изделия"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"Кондитерские изделия"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Муковисцидоз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 стерилизованный"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Энергия"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 Стандарт"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"Клинутрен, Юниор порошок"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"Педиашур, Здоровейка"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"Салфетки"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"Повязка"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линия IntrafixSafe SetLuerLock с трехходовым краном "Дискофикс С". 180 сантиметров REF 4063006 (Б. 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линия IntrafixSafe SetLuerLock с трехходовым краном "Дискофикс С" 230 сантиметров REF 4063006 (Б.Браун).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Инфузионные и трансфузионные системы для дозирования, смешивания, переливания и введения внутривенных инфузионных растворов (Светоустойчивая удлинительная система с антигрибковым фильтром, объем 1,5 миллилитра) MF1646.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Original Perfusor-leitunLuer Lock 150 сантиметров 4097408 (Б. 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Ин-стоппер-заглушка с инъекционной мембраной 4238010 (Б. Браун).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HydrofilmRoll.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для фиксации катеровов Tegaderm CHG.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Самоклеящаяся стерильная простыня.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"Анифролумаб"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"Тедуглутид"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Оптикомиелоневрит (болезнь Девика)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"Венетоклакс"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"Анакинра"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