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2d0" w14:textId="463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LXVIII сессии маслихата города Алматы VI созыва от 9 октября 2020 года № 491. Зарегистрировано Департаментом юстиции города Алматы 23 октября 2020 года № 1653. Утратило силу решением маслихата города Алматы от 14 мая 2024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 а Алматы от 14.05.2024 № 115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 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1404, опубликовано 21 сентября 2017 года в газетах "Алматы ақшамы" и "Вечерний Алматы") следующие изменение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местных проектов государственно-частного партнерства", утвержденном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строку, порядковый номер 12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кардиохирургического отделения с реанимацией в  Городской клинической больнице № 7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14, 15, 16, 17,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эксплуатация и управление физкультурно-спортивными зонами при образовательных учреждениях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Центров инновационного творчества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техническое сервисное обслуживание слаботочных сетей, ранее построенных и вновь строящихся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реконструкция, обслуживание и эксплуатация уличного освещения парков, скверов, русел рек, тротуаров и дворов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С.А. Козлова.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LXVIII сессии 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