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0d0e" w14:textId="0fb0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24 апреля 2020 года № 2/131. Зарегистрировано Департаментом юстиции города Алматы 24 апреля 2020 года № 1619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апреля 2020 года № 235 "О внесении изменения и дополнений в постановление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города Алматы государственных ценных бумаг для обращения на внутреннем рынке: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 исполнительным органом города республиканского значения, для финансирования строительства кредитного жилья по пилотному проекту "Шанырақ" в период действия чрезвычайного положения в рамках реализации Государственной программы жилищно-коммунального развития "Нұрлы жер" на 2020 – 2025 годы;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50 000 000 000 (пятьдесят миллиардов) тенге;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кредитного жилья по пилотному проекту "Шанырақ" в период действия чрезвычайного положения в рамках реализации Государственной программы жилищно-коммунального развития "Нұрлы жер" на 2020 – 2025 годы.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стратегии и бюджета города Алматы в установленном законодательством порядке обеспечить государственную регистрацию настоящего постановления в органах юстиции с размещением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"Об определении условий, объема и целевого назначения выпуска государственных ценных бумаг местным исполнительным органом города Алматы" возложить на заместителя акима города Алматы Усерова И.Е.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