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bbb6" w14:textId="6a7b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базовых ставок земельного налога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13 марта 2020 года № 237/71. Зарегистрировано Департаментом юстиции Павлодарской области 31 марта 2020 года № 6783.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2021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к базовым ставкам земельного налога на основании проекта (схемы) зонирования земель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июня 2015 года № 218/61 "Об утверждении проекта (схемы) зонирования земель Щербактинского района" (зарегистрированное в Реестре государственной регистрации нормативных правовых актов за № 4608, опубликованное 23 июля 2015 года в газетах "Трибуна", "Маралды").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2020 года № 237/71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Проект (схема) зонирования земель Щербактинского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Щербактинского районного маслихата Павлодарской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130/36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за исключением приложения 2, которое 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2020 года № 237/71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ставок земельного налога Щербактинского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 в редакции решения Щербактинского районного маслихата Павлодарской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130/36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за исключением приложения 2, которое 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