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99ec" w14:textId="3c99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городе Экибастуз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23 декабря 2020 года № 487/63. Зарегистрировано Департаментом юстиции Павлодарской области 25 декабря 2020 года № 7109.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1),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25 мая 2020 года "О порядке организации и проведения мирных собраний в Республике Казахстан",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 в городе Экибастуз,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границы прилегающих территорий, в которых запрещено проводить пикетирования в городе Экибастуз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 по обеспечению прав и законных интересов граждан.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Мусанап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487/63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городе</w:t>
      </w:r>
      <w:r>
        <w:br/>
      </w:r>
      <w:r>
        <w:rPr>
          <w:rFonts w:ascii="Times New Roman"/>
          <w:b/>
          <w:i w:val="false"/>
          <w:color w:val="000000"/>
        </w:rPr>
        <w:t>Экибастуз, порядок использования специализированных мест для организации</w:t>
      </w:r>
      <w:r>
        <w:br/>
      </w:r>
      <w:r>
        <w:rPr>
          <w:rFonts w:ascii="Times New Roman"/>
          <w:b/>
          <w:i w:val="false"/>
          <w:color w:val="000000"/>
        </w:rPr>
        <w:t>и проведения мирных собраний, нормы их предельной заполняемости, требования</w:t>
      </w:r>
      <w:r>
        <w:br/>
      </w:r>
      <w:r>
        <w:rPr>
          <w:rFonts w:ascii="Times New Roman"/>
          <w:b/>
          <w:i w:val="false"/>
          <w:color w:val="000000"/>
        </w:rPr>
        <w:t>к материально-техническому и организационному обеспечению специализированных</w:t>
      </w:r>
      <w:r>
        <w:br/>
      </w:r>
      <w:r>
        <w:rPr>
          <w:rFonts w:ascii="Times New Roman"/>
          <w:b/>
          <w:i w:val="false"/>
          <w:color w:val="000000"/>
        </w:rPr>
        <w:t>мест для организации и проведения мирных собраний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Специализированные места для организации и проведения мирных собраний в городе Экибастуз в форме собрания, митинга: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парк культуры и отдыха "Шахтер", расположенный по улице Шешембекова. Норма предельной заполняемости для организации и проведения мирных собраний в форме собрания, митинга - двести пятьдесят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сквер воинам-интернационалистам, расположенный по улице Бауыржан Момышұлы. Норма предельной заполняемости для организации и проведения мирных собраний в форме собрания, митинга - двести пятьдесят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Экибастузского городского маслихата Павлодарской области от 28.04.2021 </w:t>
      </w:r>
      <w:r>
        <w:rPr>
          <w:rFonts w:ascii="Times New Roman"/>
          <w:b w:val="false"/>
          <w:i w:val="false"/>
          <w:color w:val="000000"/>
          <w:sz w:val="28"/>
        </w:rPr>
        <w:t>№ 29/4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Маршрут для организации и проведения мирных собраний в форме демонстраций, шествий: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улица Мәшһүр Жүсіп (от улицы С. Торайгырова до улицы Мухтара Ауэзова). Норма предельной заполняемости - двести пятьдесят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улица Мухтара Ауэзова (от улицы Естая Беркимбаева до улицы Энергетиктер). Норма предельной заполняемости - двести пятьдесят человек.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использования специализированных мест для организации и проведения мирных собраний: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нахождение на территории специализированного места в течение времени, указанного в заявлении;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сохранности зданий, сооружений, малых архитектурных форм, зеленых насаждений, а также иного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санитарных норм и правил техники безопасности, законодательства Республики Казахстан по соблюдению общественного правопорядка.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Требования к материально-техническому и организационному обеспечению специализированных мест для организации и проведения мирных собраний: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уличного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камер видеонаблюдения;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обеспеченность парковочными местами.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487/63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</w:t>
      </w:r>
      <w:r>
        <w:br/>
      </w:r>
      <w:r>
        <w:rPr>
          <w:rFonts w:ascii="Times New Roman"/>
          <w:b/>
          <w:i w:val="false"/>
          <w:color w:val="000000"/>
        </w:rPr>
        <w:t>в городе Экибастуз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изменением, внесенным решением Экибастузского городского маслихата Павлодарской области от 06.02.2024 </w:t>
      </w:r>
      <w:r>
        <w:rPr>
          <w:rFonts w:ascii="Times New Roman"/>
          <w:b w:val="false"/>
          <w:i w:val="false"/>
          <w:color w:val="ff0000"/>
          <w:sz w:val="28"/>
        </w:rPr>
        <w:t>№ 120/15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пикетирования на расстоянии 800 метров от границ прилегающих территорий следующих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