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e01e" w14:textId="935e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28 апреля 2020 года № 411/59. Зарегистрировано Департаментом юстиции Павлодарской области 5 мая 2020 года № 6825. Утратило силу решением Аксуского городского маслихата Павлодарской области от 28 октября 2020 года № 465/68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28.10.2020 № 465/68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