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42e" w14:textId="569a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сентября 2020 года № 184/4. Зарегистрировано Департаментом юстиции Павлодарской области 7 сентября 2020 года № 6936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Есимханова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4576, опубликовано 14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2016 года № 91/3 "О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5052, опубликовано 13 апреля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октября 2016 года № 298/7 "О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5257, опубликовано 25 октября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июня 2017 года № 166/3 "О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5582, опубликовано 31 июля 2017 года в Эталонном контрольном банке нормативных правовых актов Республики Казахстан).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декабря 2018 года № 421/7 "О внесении изменений и дополнения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6169, опубликовано 27 декабря 2018 года в Эталонном контрольном банке нормативных правовых актов Республики Казахстан).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ноября 2019 года № 339/3 "О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6654, опубликовано 13 декабря 2019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