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1cfb" w14:textId="cce1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7 сентября 2020 года № 465. Зарегистрировано Департаментом юстиции Костанайской области 15 сентября 2020 года № 9450. Утратило силу решением маслихата Федоровского района Костанайской области от 22 ноября 2023 года № 82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22.11.2023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Федоровский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сентября 2020 года</w:t>
            </w:r>
            <w:r>
              <w:br/>
            </w:r>
            <w:r>
              <w:rPr>
                <w:rFonts w:ascii="Times New Roman"/>
                <w:b w:val="false"/>
                <w:i w:val="false"/>
                <w:color w:val="000000"/>
                <w:sz w:val="20"/>
              </w:rPr>
              <w:t>№ 465</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Федоровского района Костанайской области от 21.04.2023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Федоровского района Костанайской области от 21.04.2023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 ежемесячно;</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 ежемесячно;</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 ежемесячно;</w:t>
      </w:r>
    </w:p>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реабилитации лица с инвалидностью, без учета доходов;</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10 месячных расчетных показателей, ежемесячно.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Федоровского района Костанайской области от 14.09.2022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праздничным дням:</w:t>
      </w:r>
    </w:p>
    <w:bookmarkEnd w:id="23"/>
    <w:p>
      <w:pPr>
        <w:spacing w:after="0"/>
        <w:ind w:left="0"/>
        <w:jc w:val="both"/>
      </w:pPr>
      <w:r>
        <w:rPr>
          <w:rFonts w:ascii="Times New Roman"/>
          <w:b w:val="false"/>
          <w:i w:val="false"/>
          <w:color w:val="000000"/>
          <w:sz w:val="28"/>
        </w:rPr>
        <w:t>
      1) лицам с инвалидностью всех категорий,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вывода ограниченного контингента советских войск из Демократической Республики Афганистан, без учета доходов:</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1 500 000 (один миллион пятьсот тысяч) тенге;</w:t>
      </w:r>
    </w:p>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Start w:name="z30"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4"/>
    <w:bookmarkStart w:name="z31"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25"/>
    <w:bookmarkStart w:name="z32"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26"/>
    <w:bookmarkStart w:name="z33" w:id="2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27"/>
    <w:bookmarkStart w:name="z34"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28"/>
    <w:bookmarkStart w:name="z35"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100 000 (сто тысяч) тенге;</w:t>
      </w:r>
    </w:p>
    <w:bookmarkEnd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Start w:name="z38"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30"/>
    <w:bookmarkStart w:name="z39"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31"/>
    <w:bookmarkStart w:name="z40" w:id="3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или увечья, полученных в период Великой Отечественной войны или лица, приравненного по льготам к лицам с инвалидностью вследствие ранения, контузии или увечья, полученных в период Великой Отечественной войны, которые не вступали в повторный брак 30 000 (тридцать тысяч) тенге;</w:t>
      </w:r>
    </w:p>
    <w:bookmarkEnd w:id="32"/>
    <w:bookmarkStart w:name="z41" w:id="33"/>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Федоровского района Костанайской области от 21.04.2023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4"/>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4"/>
    <w:bookmarkStart w:name="z48" w:id="3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5"/>
    <w:bookmarkStart w:name="z49" w:id="36"/>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6"/>
    <w:bookmarkStart w:name="z50" w:id="37"/>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7"/>
    <w:bookmarkStart w:name="z51" w:id="38"/>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8"/>
    <w:bookmarkStart w:name="z52" w:id="3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9"/>
    <w:bookmarkStart w:name="z53" w:id="40"/>
    <w:p>
      <w:pPr>
        <w:spacing w:after="0"/>
        <w:ind w:left="0"/>
        <w:jc w:val="left"/>
      </w:pPr>
      <w:r>
        <w:rPr>
          <w:rFonts w:ascii="Times New Roman"/>
          <w:b/>
          <w:i w:val="false"/>
          <w:color w:val="000000"/>
        </w:rPr>
        <w:t xml:space="preserve"> 3. Порядок оказания социальной помощи</w:t>
      </w:r>
    </w:p>
    <w:bookmarkEnd w:id="40"/>
    <w:bookmarkStart w:name="z54" w:id="41"/>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1"/>
    <w:bookmarkStart w:name="z55" w:id="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ежемесячной социальной помощи:</w:t>
      </w:r>
    </w:p>
    <w:bookmarkEnd w:id="42"/>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документа, удостоверяющего личность (требуется для идентификации личности);</w:t>
      </w:r>
    </w:p>
    <w:p>
      <w:pPr>
        <w:spacing w:after="0"/>
        <w:ind w:left="0"/>
        <w:jc w:val="both"/>
      </w:pPr>
      <w:r>
        <w:rPr>
          <w:rFonts w:ascii="Times New Roman"/>
          <w:b w:val="false"/>
          <w:i w:val="false"/>
          <w:color w:val="000000"/>
          <w:sz w:val="28"/>
        </w:rPr>
        <w:t>
      2) документа, подтверждающего социальный статус заявителя;</w:t>
      </w:r>
    </w:p>
    <w:p>
      <w:pPr>
        <w:spacing w:after="0"/>
        <w:ind w:left="0"/>
        <w:jc w:val="both"/>
      </w:pPr>
      <w:r>
        <w:rPr>
          <w:rFonts w:ascii="Times New Roman"/>
          <w:b w:val="false"/>
          <w:i w:val="false"/>
          <w:color w:val="000000"/>
          <w:sz w:val="28"/>
        </w:rPr>
        <w:t>
      лица (семьи) либо законные представители, указанные в подпункте 3) пункта 6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документа, удостоверяющего личность (требуется для идентификации личности);</w:t>
      </w:r>
    </w:p>
    <w:p>
      <w:pPr>
        <w:spacing w:after="0"/>
        <w:ind w:left="0"/>
        <w:jc w:val="both"/>
      </w:pPr>
      <w:r>
        <w:rPr>
          <w:rFonts w:ascii="Times New Roman"/>
          <w:b w:val="false"/>
          <w:i w:val="false"/>
          <w:color w:val="000000"/>
          <w:sz w:val="28"/>
        </w:rPr>
        <w:t>
      2) документа, подтверждающего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Федоровского района Костанайской области от 21.04.2023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3"/>
    <w:p>
      <w:pPr>
        <w:spacing w:after="0"/>
        <w:ind w:left="0"/>
        <w:jc w:val="both"/>
      </w:pPr>
      <w:r>
        <w:rPr>
          <w:rFonts w:ascii="Times New Roman"/>
          <w:b w:val="false"/>
          <w:i w:val="false"/>
          <w:color w:val="000000"/>
          <w:sz w:val="28"/>
        </w:rPr>
        <w:t>
      1) документа, удостоверяющего личность (требуется для идентификации личности);</w:t>
      </w:r>
    </w:p>
    <w:p>
      <w:pPr>
        <w:spacing w:after="0"/>
        <w:ind w:left="0"/>
        <w:jc w:val="both"/>
      </w:pPr>
      <w:r>
        <w:rPr>
          <w:rFonts w:ascii="Times New Roman"/>
          <w:b w:val="false"/>
          <w:i w:val="false"/>
          <w:color w:val="000000"/>
          <w:sz w:val="28"/>
        </w:rPr>
        <w:t xml:space="preserve">
      2) сведений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Start w:name="z56" w:id="44"/>
    <w:p>
      <w:pPr>
        <w:spacing w:after="0"/>
        <w:ind w:left="0"/>
        <w:jc w:val="both"/>
      </w:pPr>
      <w:r>
        <w:rPr>
          <w:rFonts w:ascii="Times New Roman"/>
          <w:b w:val="false"/>
          <w:i w:val="false"/>
          <w:color w:val="000000"/>
          <w:sz w:val="28"/>
        </w:rPr>
        <w:t>
      3) акта и/или документа, подтверждающего наступление трудной жизненной ситуации.</w:t>
      </w:r>
    </w:p>
    <w:bookmarkEnd w:id="44"/>
    <w:bookmarkStart w:name="z57" w:id="45"/>
    <w:p>
      <w:pPr>
        <w:spacing w:after="0"/>
        <w:ind w:left="0"/>
        <w:jc w:val="both"/>
      </w:pPr>
      <w:r>
        <w:rPr>
          <w:rFonts w:ascii="Times New Roman"/>
          <w:b w:val="false"/>
          <w:i w:val="false"/>
          <w:color w:val="000000"/>
          <w:sz w:val="28"/>
        </w:rPr>
        <w:t xml:space="preserve">
      Лица, указанные в подпункте 2)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bookmarkEnd w:id="45"/>
    <w:bookmarkStart w:name="z58" w:id="46"/>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Федоровского района Костанайской области от 21.04.2023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Федоровского района Костанайской области от 08.12.2020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48"/>
    <w:bookmarkStart w:name="z69" w:id="49"/>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49"/>
    <w:bookmarkStart w:name="z70" w:id="50"/>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0"/>
    <w:bookmarkStart w:name="z71" w:id="51"/>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1"/>
    <w:bookmarkStart w:name="z72" w:id="52"/>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2"/>
    <w:bookmarkStart w:name="z73" w:id="53"/>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3"/>
    <w:bookmarkStart w:name="z74" w:id="54"/>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4"/>
    <w:bookmarkStart w:name="z75" w:id="55"/>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5"/>
    <w:bookmarkStart w:name="z76" w:id="5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6"/>
    <w:bookmarkStart w:name="z77" w:id="57"/>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7"/>
    <w:bookmarkStart w:name="z78" w:id="58"/>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58"/>
    <w:bookmarkStart w:name="z79" w:id="5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9"/>
    <w:bookmarkStart w:name="z80" w:id="6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0"/>
    <w:bookmarkStart w:name="z81" w:id="6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1"/>
    <w:bookmarkStart w:name="z82" w:id="62"/>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2"/>
    <w:bookmarkStart w:name="z83" w:id="6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3"/>
    <w:bookmarkStart w:name="z84" w:id="6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4"/>
    <w:bookmarkStart w:name="z85" w:id="65"/>
    <w:p>
      <w:pPr>
        <w:spacing w:after="0"/>
        <w:ind w:left="0"/>
        <w:jc w:val="both"/>
      </w:pPr>
      <w:r>
        <w:rPr>
          <w:rFonts w:ascii="Times New Roman"/>
          <w:b w:val="false"/>
          <w:i w:val="false"/>
          <w:color w:val="000000"/>
          <w:sz w:val="28"/>
        </w:rPr>
        <w:t>
      27. Социальная помощь прекращается в случаях:</w:t>
      </w:r>
    </w:p>
    <w:bookmarkEnd w:id="65"/>
    <w:bookmarkStart w:name="z86" w:id="66"/>
    <w:p>
      <w:pPr>
        <w:spacing w:after="0"/>
        <w:ind w:left="0"/>
        <w:jc w:val="both"/>
      </w:pPr>
      <w:r>
        <w:rPr>
          <w:rFonts w:ascii="Times New Roman"/>
          <w:b w:val="false"/>
          <w:i w:val="false"/>
          <w:color w:val="000000"/>
          <w:sz w:val="28"/>
        </w:rPr>
        <w:t>
      1) смерти получателя;</w:t>
      </w:r>
    </w:p>
    <w:bookmarkEnd w:id="66"/>
    <w:bookmarkStart w:name="z87" w:id="6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7"/>
    <w:bookmarkStart w:name="z88" w:id="6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8"/>
    <w:bookmarkStart w:name="z89" w:id="6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9"/>
    <w:bookmarkStart w:name="z90" w:id="7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0"/>
    <w:bookmarkStart w:name="z91" w:id="71"/>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1"/>
    <w:bookmarkStart w:name="z92" w:id="72"/>
    <w:p>
      <w:pPr>
        <w:spacing w:after="0"/>
        <w:ind w:left="0"/>
        <w:jc w:val="left"/>
      </w:pPr>
      <w:r>
        <w:rPr>
          <w:rFonts w:ascii="Times New Roman"/>
          <w:b/>
          <w:i w:val="false"/>
          <w:color w:val="000000"/>
        </w:rPr>
        <w:t xml:space="preserve"> 5. Заключительное положение</w:t>
      </w:r>
    </w:p>
    <w:bookmarkEnd w:id="72"/>
    <w:bookmarkStart w:name="z93" w:id="7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Федоровского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сентября 2020 года</w:t>
            </w:r>
            <w:r>
              <w:br/>
            </w:r>
            <w:r>
              <w:rPr>
                <w:rFonts w:ascii="Times New Roman"/>
                <w:b w:val="false"/>
                <w:i w:val="false"/>
                <w:color w:val="000000"/>
                <w:sz w:val="20"/>
              </w:rPr>
              <w:t>№ 465</w:t>
            </w:r>
          </w:p>
        </w:tc>
      </w:tr>
    </w:tbl>
    <w:bookmarkStart w:name="z95" w:id="74"/>
    <w:p>
      <w:pPr>
        <w:spacing w:after="0"/>
        <w:ind w:left="0"/>
        <w:jc w:val="left"/>
      </w:pPr>
      <w:r>
        <w:rPr>
          <w:rFonts w:ascii="Times New Roman"/>
          <w:b/>
          <w:i w:val="false"/>
          <w:color w:val="000000"/>
        </w:rPr>
        <w:t xml:space="preserve"> Перечень утративших силу некоторых решений районного маслихата</w:t>
      </w:r>
    </w:p>
    <w:bookmarkEnd w:id="74"/>
    <w:bookmarkStart w:name="z96"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31 августа 2016 года № 61 (опубликовано 4 октября 2016 года в информационно-правовой системе "Әділет", зарегистрировано в Реестре государственной регистрации нормативных правовых актов под № 6625).</w:t>
      </w:r>
    </w:p>
    <w:bookmarkEnd w:id="75"/>
    <w:bookmarkStart w:name="z97"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изменения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 от 21 февраля 2017 года № 106 (опубликовано 27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6901).</w:t>
      </w:r>
    </w:p>
    <w:bookmarkEnd w:id="76"/>
    <w:bookmarkStart w:name="z98"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и дополнений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 от 10 апреля 2019 года № 328 (опубликовано 16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8351).</w:t>
      </w:r>
    </w:p>
    <w:bookmarkEnd w:id="77"/>
    <w:bookmarkStart w:name="z99"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изменения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 от 17 июня 2019 года № 349 (опубликовано 21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8548).</w:t>
      </w:r>
    </w:p>
    <w:bookmarkEnd w:id="78"/>
    <w:bookmarkStart w:name="z100"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 от 20 января 2020 года № 401 (опубликовано 30 января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8920).</w:t>
      </w:r>
    </w:p>
    <w:bookmarkEnd w:id="79"/>
    <w:bookmarkStart w:name="z101"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31 августа 2016 года № 61 "Об утверждении Правил оказания социальной помощи, установления размеров и определения перечня отдельных категорий нуждающихся граждан" от 10 апреля 2020 года № 426 (опубликовано 15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9113).</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