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1d85" w14:textId="a0a1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Федоровского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августа 2020 года № 460. Зарегистрировано Департаментом юстиции Костанайской области 13 августа 2020 года № 9370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Федоровского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о дополнительном регламентировании проведения собраний, митингов, шествий, пикетов и демонстраций"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2016 года в информационно-правовой системе "Әділет", зарегистрировано в Реестре государственной регистрации нормативных правовых актов под № 6349);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29 апреля 2016 года № 23 "Об утверждении Правил о дополнительном регламентировании проведения собраний, митингов, шествий, пикетов и демонстраций" от 29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7393).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