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038a" w14:textId="56e0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276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13 мая 2020 года № 442. Зарегистрировано Департаментом юстиции Костанайской области 15 мая 2020 года № 9182. Утратило силу решением маслихата Федоровского района Костанайской области от 11 октября 2021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11.10.2021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 - педагогической коррекционной поддержке детей с ограниченными возможностями"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января 2015 года в информационно-правовой системе "Әділет", зарегистрировано в Реестре государственной регистрации нормативных правовых актов за № 5248)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получатели);";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