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a147" w14:textId="173a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13 января 2020 года № 340 "О бюджетах сел, сельских округов Узункольского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5 июня 2020 года № 384. Зарегистрировано Департаментом юстиции Костанайской области 15 июня 2020 года № 9268.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сел, сельских округов Узункольского района на 2020-2022 годы"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Ершовского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55226,0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53678,0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55226,0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Пресногорьковского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55904,0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4807,0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51077,0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55904,0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Утвердить бюджет Узункольского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526930,0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15730,0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509150,0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630909,4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-103979,4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103979,4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Учесть, что в бюджете Узункольского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улицы Ворошилова;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на разработку сметной документации по среднему ремонту внутрипоселковых улиц и автостоянок;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расчету стоимости экспертиз качества работ и материалов по объектам на средний ремонт улиц села Узунколь.";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Учесть, что в бюджете Узункольского сельского округа на 2020 год предусмотрено поступление кредитов из областного бюджета на кредитование бюджетов сел, сельских округов для финансирования мероприятий в рамках Дорожной карты занятости.";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Учесть, что в бюджете Узункольского сельского округа на 2020 год предусмотрено поступление целевых текущих трансфертов из республиканского бюджета, в том числе на: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- Ел бесігі.";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