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5a92" w14:textId="9cb5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октября 2014 года № 228 "О возмещении затрат на обучениена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мая 2020 года № 380. Зарегистрировано Департаментом юстиции Костанайской области 29 мая 2020 года № 9232. Утратило силу решением маслихата Узункольского района Костанайской области от 1 ноября 2021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17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ноября 2014 года в районной газете "Нұрлы жол", зарегистрировано в Реестре государственной регистрации нормативных правовых актов под № 5142)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