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80d7" w14:textId="c8b80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Новоильиновского сельского округа района Беимбета Майлина Костанайской области от 2 декабря 2020 года № 6. Зарегистрировано Департаментом юстиции Костанайской области 4 декабря 2020 года № 9612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"Территориальная инспекция района Беимбета Майлина Комитета ветеринарного контроля и надзора Министерства сельского хозяйства Республики Казахстан" от 29 октября 2020 года № 01-20/632 аким Новоильиновского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в связи с возникновением болезни бруцеллез крупного рогатого скота на территории крестьянского хозяйства "Калиев Аскар Уразбаевич" и частного подворья Болбат Любовь Петровны, расположенные в селе Богородское Новоильиновского сельского округа района Беимбета Майлина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Новоильиновского сельского округа "Об установлении ограничительных мероприятий" от 23 июня 2020 года № 3 (опубликовано 26 июня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9289).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Новоильиновского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района Беимбета Майлина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Таймасов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