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27ee" w14:textId="4aa2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района Беимбета Майлина Костанайской области от 16 сентября 2020 года № 4. Зарегистрировано Департаментом юстиции Костанайской области 17 сентября 2020 года № 9455. Утратило силу решением акима Калининского сельского округа района Беимбета Майлина Костанайской области от 9 декабря 2020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Калининского сельского округа района Беимбета Майлина Костанайской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от 30 июля 2020 года № 01-20/403 аким Калининского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бруцеллез крупного рогатого скота на территории товарищества с ограниченной ответственностью "Викторовское", расположенное в селе Береговое Калининского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Калининского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Калининского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