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01ea" w14:textId="f900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18 ноября 2020 года № 279. Зарегистрировано Департаментом юстиции Костанайской области 20 ноября 2020 года № 9569.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"ТОБОЛЬСКИЙ ЭЛЕВАТОР"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