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1e3e31" w14:textId="21e3e3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специалистам в области здравоохранения, социального обеспечения, образования, культуры и спорта, являющимся гражданскими служащими и работающими в сельской местности, повышенных на двадцать пять процентов должностных окладов и тарифных ставок по сравнению с окладами и ставками гражданских служащих, занимающихся этими видами деятельности в городских условиях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района Беимбета Майлина Костанайской области от 20 марта 2020 года № 368. Зарегистрировано Департаментом юстиции Костанайской области 30 марта 2020 года № 9059. Утратило силу решением маслихата района Беимбета Майлина Костанайской области от 30 апреля 2021 года № 32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маслихата района Беимбета Майлина Костанайской области от 30.04.2021 </w:t>
      </w:r>
      <w:r>
        <w:rPr>
          <w:rFonts w:ascii="Times New Roman"/>
          <w:b w:val="false"/>
          <w:i w:val="false"/>
          <w:color w:val="ff0000"/>
          <w:sz w:val="28"/>
        </w:rPr>
        <w:t>№ 32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пунктом 9 </w:t>
      </w:r>
      <w:r>
        <w:rPr>
          <w:rFonts w:ascii="Times New Roman"/>
          <w:b w:val="false"/>
          <w:i w:val="false"/>
          <w:color w:val="000000"/>
          <w:sz w:val="28"/>
        </w:rPr>
        <w:t>статьи 139</w:t>
      </w:r>
      <w:r>
        <w:rPr>
          <w:rFonts w:ascii="Times New Roman"/>
          <w:b w:val="false"/>
          <w:i w:val="false"/>
          <w:color w:val="000000"/>
          <w:sz w:val="28"/>
        </w:rPr>
        <w:t xml:space="preserve"> Трудового кодекса Республики Казахстан от 23 ноября 2015 года маслихат района РЕШИЛ: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Установить специалистам в области здравоохранения, социального обеспечения, образования, культуры и спорта, являющимся гражданскими служащими и работающими в сельской местности, повышенные на двадцать пять процентов должностные оклады и тарифные ставки по сравнению с окладами и ставками гражданских служащих, занимающихся этими видами деятельности в городских условиях.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решение маслихата "Об установлении повышенных на двадцать пять процентов должностных окладов и тарифных ставок специалистам в области здравоохранения, социального обеспечения, образования, культуры, спорта и ветеринарии, являющимся гражданскими служащими и работающим в сельской местности" от 7 февраля 2019 года </w:t>
      </w:r>
      <w:r>
        <w:rPr>
          <w:rFonts w:ascii="Times New Roman"/>
          <w:b w:val="false"/>
          <w:i w:val="false"/>
          <w:color w:val="000000"/>
          <w:sz w:val="28"/>
        </w:rPr>
        <w:t>№ 252</w:t>
      </w:r>
      <w:r>
        <w:rPr>
          <w:rFonts w:ascii="Times New Roman"/>
          <w:b w:val="false"/>
          <w:i w:val="false"/>
          <w:color w:val="000000"/>
          <w:sz w:val="28"/>
        </w:rPr>
        <w:t xml:space="preserve"> (опубликовано 12 февраля 2019 года в Эталонном контрольном банке нормативных правовых актов Республики Казахстан, зарегистрировано в Реестре государственной регистрации нормативных правовых актов под № 8253).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сессии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Тугельбаев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маслихата района Беимбета Майлина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Сапабеков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