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8c7" w14:textId="01d5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марта 2018 года № 90 "Об установлении норматива отчисления части чистого дохода коммунальных государственных предприятий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3 марта 2020 года № 44. Зарегистрировано Департаментом юстиции Костанайской области 4 марта 2020 года № 8998. Утратило силу постановлением акимата района Беимбета Майлина Костанайской области от 3 марта 2026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установлении норматива отчисления части чистого дохода коммунальных государственных предприятий Тарановского района"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норматива отчисления части чистого дохода коммунальных государственных предприятий района Беимбета Майлина";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словосочетание "акимат Тарановского района" заменить на "акимат района Беимбета Майлина";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словосочетание "Тарановского района" заменить на "района Беимбета Майлина";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словосочетание "акимата Тарановского района" заменить на "акимата района Беимбета Майлина";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постановления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 отчисления части чистого дохода коммунальных государственных предприятий района Беимбета Майлина".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Беимбета Майлина"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