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ddd5" w14:textId="e52d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Павловского сельского округа района Беимбета Майлина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23 января 2020 года № 351. Зарегистрировано Департаментом юстиции Костанайской области 30 января 2020 года № 8935. Утратило силу решением маслихата района Беимбета Майлина Костанайской области от 15 сентября 2023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Павловского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Павловского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Павловского сельского округа Тарановского района Костанайской области"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сентября 2014 года в газете "Маяк", зарегистрировано в Реестре государственной регистрации нормативных правовых актов за № 5028);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маслихата от 22 июля 2014 года № 220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Павловского сельского округа Тарановского района Костанайской области" от 24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декабря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7404).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Павловского сельского округа района Беимбета Майлина Костанайской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Павловского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Павловского сельского округа.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Павловского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Павловского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Павловского сельского округа.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Павловского сельского округа или уполномоченным им лицом.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Павловского сельского округа или уполномоченное им лицо.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Павловского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Павловского сельского округа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района Беимбета Майлина Костанайской области от 09.03.2022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Апановка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Павловка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