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c654" w14:textId="027c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22 июля 2014 года № 214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Евгеновка Тарановского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января 2020 года № 338. Зарегистрировано Департаментом юстиции Костанайской области 10 января 2020 года № 8876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совместным постановлением акимата Костанайской области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№ 8743)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Евгеновка Тарановского района Костанайской области"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"Маяк", зарегистрировано в Реестре государственной регистрации нормативных правовых актов за № 5022).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