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39dd" w14:textId="1fb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января 2020 года № 317 "О бюджетах поселка, сел и сельских округов Сарыкольского района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2020 года № 332. Зарегистрировано Департаментом юстиции Костанайской области 17 апреля 2020 года № 9146.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поселка, сел и сельских округов Сарыкольского района Костанайской области на 2020-2022 годы"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430 923,0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52 610,0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378 313,0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440 429,9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- 9 506,9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9 506,9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Барвиновка Сарыкольского района на 2020-2022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села Барвиновка на 2020 год предусмотрен объем субвенций, передаваемых из районного бюджета в сумме 10 339,0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села Барвиновка на 2020 год не предусмотрены объемы бюджетных изъятий в районный бюджет.";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села Барвиновка Сарыкольского района на 2020 год";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села Барвиновка Сарыкольского района на 2021 год";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села Барвиновка Сарыкольского района на 2022 год";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Златоуст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16 003,0 тысячи тенге, в том числе по: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1 753,0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14 250,0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17 789,2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- 1 786,2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1 786,2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1 786,2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села Златоуст на 2020 год предусмотрен объем субвенций, передаваемых из районного бюджета в сумме 8 773,0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села Златоуст на 2020 год не предусмотрены объемы бюджетных изъятий в районный бюджет.";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села Златоуст Сарыкольского района на 2021 год";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села Златоуст Сарыкольского района на 2022 год";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Веселоподольского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22 042,0 тысячи тенге, в том числе по: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1 403,0 тысячи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20 639,0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22 208,6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- 166,6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166,6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166,6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Большие Дубравы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16 468,0 тысяч тенге, в том числе по: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1 979,0 тысяч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14 489,0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16 580,2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-112,2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112,2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Маяк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18 199,0 тенге, в том числе по: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1 529,0 тысяч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16 670,0 тысяч тенге;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18 892,6 тенге;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- 693,6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693,6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693,6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Севастопольского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17 864,0 тысячи тенге, в том числе по: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1 946,0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15 918,0 тысяч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18 581,1 тысячи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-717,1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717,1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717,1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Тагильского сельского округа Сарыкольского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20 365,0 тысяч тенге, в том числе по: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1 996,0 тысячи тенге;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18 369,0 тысяча тенге;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20 424,0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-59,0 тысяч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села Тимирязевка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18 452,0 тысячи тенге, в том числе по: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1 625,0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16 827,0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19 820,3 тысячи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- 1 368,3 тысяч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1 368,3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1 368,3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Сорочинского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27 608,0 тысячи тенге, в том числе по: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4 544,0 тысяч тенге;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23 064,0 тысяч тенге;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28 173,2 тысячи тенге;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- 565,2 тысяч тенге;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565,2 тысяч тенге;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565,2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Утвердить бюджет села Урожайное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14 942,0 тысячи тенге, в том числе по: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766,0 тысяч тенге;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14 176, 0 тысяч тенге;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15 452,7 тысячи тенге;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- 510,7 тысяч тенге;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510,7 тысяч тенге;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510,7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