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85d4" w14:textId="6778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16 апреля 2020 года № 90. Зарегистрировано Департаментом юстиции Костанайской области 17 апреля 2020 года № 9140.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Сарыкольского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