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8724" w14:textId="7bd8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3 апреля 2020 года № 347. Зарегистрировано Департаментом юстиции Костанайской области 3 апреля 2020 года № 9079. Утратило силу решением маслихата Наурзумского района Костанайской области от 3 февраля 2021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03.02.2021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Наурзумский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 и спорта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местности" от 30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8391).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