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4c2e" w14:textId="bad4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ноября 2013 года № 158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6 февраля 2020 года № 334. Зарегистрировано Департаментом юстиции Костанайской области 6 февраля 2020 года № 8956. Утратило силу решением маслихата Наурзумского района Костанайской области от 9 сентября 2020 года № 386.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11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декабря 2013 года в газете "Науырзым тынысы", зарегистрировано в Реестре государственной регистрации нормативных правовых актов за № 4327)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получателей)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Праздничным днем является День Победы - 9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в размере 5 месячных расчетных показателей.";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праздничному дню оказывается по списку,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Наурзумского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