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4665" w14:textId="5ef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238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15 мая 2020 года № 377. Зарегистрировано Департаментом юстиции Костанайской области 15 мая 2020 года № 9188.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Каменскуральского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4645);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изменения в решение маслихата от 28 марта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Каменскуральского сельского округа Мендыкаринского района Костанайской области"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6994).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Сосновского сельского округа Мендыкаринского района Костанайской области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Сосновского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Харьковское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Никитинка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Сосна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Сосновского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