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83af" w14:textId="e808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на 2020 - 2021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17 апреля 2020 года № 54. Зарегистрировано Департаментом юстиции Костанайской области 22 апреля 2020 года № 9147.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на 2020 - 2021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Мендыкаринского района "Об утверждении схемы пастбищеоборотов на основании геоботанического обследования пастбищ на 2019 - 2020 годы" от 20 августа 2019 года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 сентября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8642).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сельского хозяйства Мендыкаринского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Мендыкаринского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Мендыкаринского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Мендыкаринского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Катарбеков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на 2020 - 2021 годы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Мендыкаринского района Костанайской области от 29.10.2020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