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b88b" w14:textId="243b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23 ноября 2020 года № 640. Зарегистрировано Департаментом юстиции Костанайской области 25 ноября 2020 года № 9585.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"Добрый Пекарь"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