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6044" w14:textId="866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октября 2020 года № 579. Зарегистрировано Департаментом юстиции Костанайской области 30 октября 2020 года № 9531.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Мичуринского сельского округа Костанайского района Костанайской области" от 11 марта 2014 года № 182 (опубликовано 30 апреля 2014 года в газете "Арна", зарегистрировано в Реестре государственной регистрации нормативных правовых актов под № 4616)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Мичуринского сельского округа Костанайского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на казахском языке строки, порядковые номера 1, 3 изложить в новой редакции, текст на русском языке не меняется.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