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6e699" w14:textId="5c6e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совместных постановлений акимата Костанайского района и решений Костанайского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Костанайского района Костанайской области от 17 июля 2020 года № 392 и решение маслихата Костанайского района Костанайской области от 17 июля 2020 года № 544. Зарегистрировано Департаментом юстиции Костанайской области 17 июля 2020 года № 9334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Костанайского района ПОСТАНОВЛЯЕТ и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совместные постановления акимата Костанайского района и решения Костанайского районного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изменении границ (черты) поселка Затобольск" от 12 июля 2006 года № 321/3с (опубликовано 21 июля 2006 года в газете "Көзқарас-Взгляд", зарегистрировано в Реестре государственной регистрации нормативных правовых актов под № 9-14-41);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 внесении изменений в совместное решение Костанайского районного маслихата и акимата Костанайского района от 12 июля 2006 года № 321/3с "Об изменении границ (черты) п. Затобольск" от 29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514/218св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12 сентября 2014 года в газете "Арна", зарегистрировано в Реестре государственной регистрации нормативных правовых актов под № 5057).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Аксаутова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