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97b1" w14:textId="f0a9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7 июня 2016 года № 303 "Об определении перечня должностей специалистов в области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15 июля 2020 года № 372. Зарегистрировано Департаментом юстиции Костанайской области 17 июля 2020 года № 9329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определении перечня должностей специалистов в области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местности" от 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июля 2016 года в информационно-правовой системе "Әділет", зарегистрировано в Реестре государственной регистрации нормативных правовых актов под № 6506)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финансов" акимата Костанайского района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врачи всех специальностей;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акушер (ка);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зубной врач (дантист);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(ий) сестра (брат);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лаборант (медицинский);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психолог;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фельдшер.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инвалидами;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детьми-инвалидами и инвалидами старше 18 лет с психоневрологическими заболеваниями.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организаций образования;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преподаватель-организатор начальной военной подготовки;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образования, психолог;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 организаций дошкольного, начального, основного среднего, общего среднего образования;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(основных служб);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вожатый;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учитель-логопед, логопед;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(заведующий) библиотекой;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библиотекарь;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 дополнительного образования;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воспитатель;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медицинская (ий) сестра (брат);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диетическая сестра;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музыкальный руководитель (основных служб);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по физкультуре (основных служб).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Дожности специалистов в области культуры: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хореограф;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музыкальный руководитель;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культорганизатор (основных служб);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учитель казахского языка.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медицинская(ий) сестра/брат (специализированная (ый));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