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23a0" w14:textId="c4d2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марта 2014 года № 184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Надеждинского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26 июня 2020 года № 539. Зарегистрировано Департаментом юстиции Костанайской области 1 июля 2020 года № 9301.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Надеждинского сельского округа Костанайского района Костанайской области"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апреля 2014 года в газете "Арна", зарегистрировано в Реестре государственной регистрации нормативных правовых актов под № 4615)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Надеждинского сельского округа Костанайского района Костанайской области,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на казахском языке изложить в новой редакции,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 к решению маслихата строку, порядковый номер 2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Майалап Надеждинского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