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0cfc" w14:textId="0670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улиц, многоквартирных жилых домов для участия в сходе местного сообщества города Тобыл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мая 2020 года № 536. Зарегистрировано Департаментом юстиции Костанайской области 3 июня 2020 года № 9241.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города Тобыл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улиц, многоквартирных жилых домов для участия в сходе местного сообщества города Тобыл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и количественного состава представителей жителей поселка для участия в сходе местного сообщества поселка Затобольск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апреля 2014 года в газете "Арна", зарегистрировано в Реестре государственной регистрации нормативных правовых актов под № 4613);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маслихата от 11 марта 2014 года № 180 "Об утверждении Правил проведения раздельных сходов местного сообщества и количественного состава представителей жителей поселка для участия в сходе местного сообщества поселка Затобольск Костанайского района Костанайской области" от 5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7055).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города Тобыл Костанайского района Костанайской области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города Тобыл Костанайского района Костанайской области (далее - город Тобыл)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улиц, многоквартирных жилых домов города Тобыл.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улиц, многоквартирных жилых домов (далее - раздельный сход) на территории города Тобыл созывается и проводится с целью избрания представителей для участия в сходе местного сообщества.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Тобыл.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улиц, многоквартирных жилых домов организуется акимом города Тобыл.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улиц, многоквартирных жилых домов, имеющих право в нем участвовать.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Тобыл или уполномоченным им лицом.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города Тобыл или уполномоченное им лицо.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улиц, многоквартирных жилых домов для участия в сходе местного сообщества выдвигаются участниками раздельного схода в соответствии с количественным составом, утвержденным Костанайским районным маслихатом.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улиц, многоквартирных жилых домов для участия в сходе местного сообщества определяется на основе принципа равного представительства.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Тобыл.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536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города Тобыл Костанайского района Костанайской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номер многоквартирного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улицы, многоквартирного жилого дома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Афанасьева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Герцена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Крестьянская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 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Леонова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25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Матросова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Морозова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Обручева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Савицкой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Семина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Спортивная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СПТУ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Фрунзе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Чайковского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Чапаева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Шевченко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Шипина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Комсомольский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Куйбышевский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Набережный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Павловский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Первомайский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Пионерский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Поповича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Почтовый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Строительный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Алтынсарина, малоэтажные застройки, дома № 1-№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дом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дом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дом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дом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малоэтажные застройки, дома № 6, № 7, № 11, № 12, № 14, № 15, № 17, № 19, № 20, № 21, № 22, № 26, № 26/2, № 27, № 32, № 33, № 37, № 38, № 39, № 40, № 41, № 42, № 43,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Восточный, малоэтажные застройки, дома № 1 - № 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45/1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малоэтажные застройки, дома № 1-№ 14, № 25, № 27, № 29, № 31, № 37, № 39, № 41, № 20-№ 32, № 40, №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Строитель, дом № 20/9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Строитель, дом № 40/3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Строитель, дом № 40/4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Строитель, малоэтажные застройки, дома № 15, № 17, № 19, № 20/1, № 20/2, № 20/3, 20/4, № 20/5, № 20/6, № 21, № 21/1, № 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