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9d868" w14:textId="129d8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на основании геоботанического обследования пастбищ на 2020 - 2021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17 апреля 2020 года № 198. Зарегистрировано Департаментом юстиции Костанайской области 17 апреля 2020 года № 9145.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февраля 2017 года "О пастбищах" акимат Костанайского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пастбищеоборотов на основании геоботанического обследования пастбищ на 2020 - 2021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отношений" акимата Костанайского района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Радченко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на 2020-2021 годы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770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0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1, 2, 3, 4 – очередность использования загонов в году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