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3ae4e" w14:textId="2d3ae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"Межрегионэнерготранзит"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3 ноября 2020 года № 177. Зарегистрировано Департаментом юстиции Костанайской области 5 ноября 2020 года № 9537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Карасуского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"Межрегионэнерготранзит" публичный сервитут на земельные участки в целях прокладки и эксплуатации электрических линий и сетей, расположенные на территории Карасуского района общей площадью 29,1971 гектаров.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Карасуского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Карасуского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Карасуского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