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6484" w14:textId="0f86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сентября 2020 года № 431. Зарегистрировано Департаментом юстиции Костанайской области 2 октября 2020 года № 9479.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района" от 17 февраля 2020 года № 381 (опубликовано 24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8982).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