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8fc4" w14:textId="ae7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 апреля 2020 года № 393. Зарегистрировано Департаментом юстиции Костанайской области 6 апреля 2020 года № 9083. Утратило силу решением маслихата Карасуского района Костанайской области от 2 сентября 2020 года № 425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02.09.2020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Карасуский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декабря 2016 года </w:t>
      </w:r>
      <w:r>
        <w:rPr>
          <w:rFonts w:ascii="Times New Roman"/>
          <w:b w:val="false"/>
          <w:i w:val="false"/>
          <w:color w:val="000000"/>
          <w:sz w:val="28"/>
        </w:rPr>
        <w:t>№ 69</w:t>
      </w:r>
      <w:r>
        <w:rPr>
          <w:rFonts w:ascii="Times New Roman"/>
          <w:b w:val="false"/>
          <w:i w:val="false"/>
          <w:color w:val="000000"/>
          <w:sz w:val="28"/>
        </w:rPr>
        <w:t xml:space="preserve"> (опубликовано 11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6760)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4"/>
    <w:bookmarkStart w:name="z9" w:id="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один раз в полугодие).";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4" w:id="8"/>
    <w:p>
      <w:pPr>
        <w:spacing w:after="0"/>
        <w:ind w:left="0"/>
        <w:jc w:val="both"/>
      </w:pPr>
      <w:r>
        <w:rPr>
          <w:rFonts w:ascii="Times New Roman"/>
          <w:b w:val="false"/>
          <w:i w:val="false"/>
          <w:color w:val="000000"/>
          <w:sz w:val="28"/>
        </w:rPr>
        <w:t>
      "6. Социальная помощь оказывается периодически (ежемесячно, один раз в полугодие):</w:t>
      </w:r>
    </w:p>
    <w:bookmarkEnd w:id="8"/>
    <w:bookmarkStart w:name="z15" w:id="9"/>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9"/>
    <w:bookmarkStart w:name="z16" w:id="10"/>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0"/>
    <w:bookmarkStart w:name="z17" w:id="11"/>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1"/>
    <w:bookmarkStart w:name="z18" w:id="1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2"/>
    <w:bookmarkStart w:name="z19" w:id="1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3"/>
    <w:bookmarkStart w:name="z20" w:id="14"/>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4"/>
    <w:bookmarkStart w:name="z21" w:id="1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5"/>
    <w:bookmarkStart w:name="z22" w:id="16"/>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6"/>
    <w:bookmarkStart w:name="z23" w:id="17"/>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17"/>
    <w:bookmarkStart w:name="z24" w:id="18"/>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8"/>
    <w:bookmarkStart w:name="z25" w:id="19"/>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3"/>
    <w:bookmarkStart w:name="z30" w:id="24"/>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4"/>
    <w:bookmarkStart w:name="z31" w:id="2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6"/>
    <w:bookmarkStart w:name="z33" w:id="27"/>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7"/>
    <w:bookmarkStart w:name="z34"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8"/>
    <w:bookmarkStart w:name="z35"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9"/>
    <w:bookmarkStart w:name="z36" w:id="30"/>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0"/>
    <w:bookmarkStart w:name="z37" w:id="31"/>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1"/>
    <w:bookmarkStart w:name="z38" w:id="32"/>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2"/>
    <w:bookmarkStart w:name="z39" w:id="33"/>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41" w:id="34"/>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4"/>
    <w:bookmarkStart w:name="z42" w:id="35"/>
    <w:p>
      <w:pPr>
        <w:spacing w:after="0"/>
        <w:ind w:left="0"/>
        <w:jc w:val="both"/>
      </w:pPr>
      <w:r>
        <w:rPr>
          <w:rFonts w:ascii="Times New Roman"/>
          <w:b w:val="false"/>
          <w:i w:val="false"/>
          <w:color w:val="000000"/>
          <w:sz w:val="28"/>
        </w:rPr>
        <w:t>
      1) документ, удостоверяющий личность;</w:t>
      </w:r>
    </w:p>
    <w:bookmarkEnd w:id="35"/>
    <w:bookmarkStart w:name="z43" w:id="36"/>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6"/>
    <w:bookmarkStart w:name="z44" w:id="37"/>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37"/>
    <w:bookmarkStart w:name="z45" w:id="38"/>
    <w:p>
      <w:pPr>
        <w:spacing w:after="0"/>
        <w:ind w:left="0"/>
        <w:jc w:val="both"/>
      </w:pPr>
      <w:r>
        <w:rPr>
          <w:rFonts w:ascii="Times New Roman"/>
          <w:b w:val="false"/>
          <w:i w:val="false"/>
          <w:color w:val="000000"/>
          <w:sz w:val="28"/>
        </w:rPr>
        <w:t>
      1) документ, удостоверяющий личность;</w:t>
      </w:r>
    </w:p>
    <w:bookmarkEnd w:id="38"/>
    <w:bookmarkStart w:name="z46" w:id="39"/>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39"/>
    <w:bookmarkStart w:name="z47" w:id="40"/>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0"/>
    <w:bookmarkStart w:name="z48" w:id="41"/>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1"/>
    <w:bookmarkStart w:name="z49" w:id="4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Карасуского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