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bcc0" w14:textId="b60b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2019 года № 290 "О районном бюджете Камыстинского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ноября 2020 года № 400. Зарегистрировано Департаментом юстиции Костанайской области 26 ноября 2020 года № 9591.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2020-2022 годы" от 26 декабря 2019 года № 290 (опубликовано 27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4123847,6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949727,0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3163147,6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4953926,9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31815,0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45610,0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17192,0 тысячи тенге, в том числе: приобретение финансовых активов – 17192,0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- 879086,3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879086,3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