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acca" w14:textId="920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290 "О районном бюджете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сентября 2020 года № 358. Зарегистрировано Департаментом юстиции Костанайской области 28 сентября 2020 года № 9469.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2020-2022 годы" от 26 декабря 2019 года № 290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4297145,8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949727,0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3336445,8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5126330,1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18087,0 тысяч тенге, в том числе: приобретение финансовых активов – 18087,0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- 881194,3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881194,3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